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5B" w:rsidRPr="00207B7B" w:rsidRDefault="005E6D33">
      <w:pPr>
        <w:rPr>
          <w:sz w:val="22"/>
        </w:rPr>
      </w:pPr>
      <w:r w:rsidRPr="00207B7B">
        <w:rPr>
          <w:rFonts w:hint="eastAsia"/>
          <w:sz w:val="22"/>
        </w:rPr>
        <w:t>貨物自動車運送事業者・霊柩事業者の皆様へ、ご案内</w:t>
      </w:r>
    </w:p>
    <w:p w:rsidR="00207B7B" w:rsidRPr="00207B7B" w:rsidRDefault="00207B7B" w:rsidP="00207B7B">
      <w:pPr>
        <w:jc w:val="center"/>
        <w:rPr>
          <w:rFonts w:ascii="HGS明朝B" w:eastAsia="HGS明朝B"/>
          <w:sz w:val="36"/>
          <w:szCs w:val="36"/>
        </w:rPr>
      </w:pPr>
      <w:r>
        <w:rPr>
          <w:rFonts w:ascii="HGS明朝B" w:eastAsia="HGS明朝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30480</wp:posOffset>
                </wp:positionV>
                <wp:extent cx="6362700" cy="400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3.5pt;margin-top:2.4pt;width:501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" filled="f" strokecolor="#243f60 [1604]" strokeweight="2pt"/>
            </w:pict>
          </mc:Fallback>
        </mc:AlternateContent>
      </w:r>
      <w:r w:rsidRPr="00207B7B">
        <w:rPr>
          <w:rFonts w:ascii="HGS明朝B" w:eastAsia="HGS明朝B" w:hint="eastAsia"/>
          <w:sz w:val="36"/>
          <w:szCs w:val="36"/>
        </w:rPr>
        <w:t xml:space="preserve">経営改善セミナー　</w:t>
      </w:r>
      <w:r>
        <w:rPr>
          <w:rFonts w:ascii="HGS明朝B" w:eastAsia="HGS明朝B" w:hint="eastAsia"/>
          <w:sz w:val="36"/>
          <w:szCs w:val="36"/>
        </w:rPr>
        <w:t xml:space="preserve">　</w:t>
      </w:r>
      <w:r w:rsidRPr="00207B7B">
        <w:rPr>
          <w:rFonts w:ascii="HGS明朝B" w:eastAsia="HGS明朝B" w:hint="eastAsia"/>
          <w:sz w:val="36"/>
          <w:szCs w:val="36"/>
        </w:rPr>
        <w:t>これからの運送事業者の生きる道</w:t>
      </w:r>
    </w:p>
    <w:p w:rsidR="00E46831" w:rsidRDefault="00207B7B" w:rsidP="00C17DB4">
      <w:pPr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</w:t>
      </w:r>
      <w:r w:rsidR="00E46831">
        <w:rPr>
          <w:rFonts w:hint="eastAsia"/>
          <w:sz w:val="32"/>
          <w:szCs w:val="32"/>
        </w:rPr>
        <w:t xml:space="preserve"> </w:t>
      </w:r>
      <w:r w:rsidRPr="00DB3A62">
        <w:rPr>
          <w:rFonts w:hint="eastAsia"/>
          <w:sz w:val="24"/>
          <w:szCs w:val="24"/>
        </w:rPr>
        <w:t>消費税が上がりました。</w:t>
      </w:r>
      <w:r w:rsidRPr="00DB3A62">
        <w:rPr>
          <w:rFonts w:hint="eastAsia"/>
          <w:sz w:val="24"/>
          <w:szCs w:val="24"/>
        </w:rPr>
        <w:t xml:space="preserve"> </w:t>
      </w:r>
      <w:r w:rsidRPr="00DB3A62">
        <w:rPr>
          <w:rFonts w:hint="eastAsia"/>
          <w:sz w:val="24"/>
          <w:szCs w:val="24"/>
        </w:rPr>
        <w:t>燃料代も上がりました。タイヤやその他の消耗品も値上がりして</w:t>
      </w:r>
    </w:p>
    <w:p w:rsidR="00E46831" w:rsidRDefault="00207B7B" w:rsidP="00E46831">
      <w:pPr>
        <w:ind w:firstLineChars="100" w:firstLine="240"/>
        <w:rPr>
          <w:sz w:val="24"/>
          <w:szCs w:val="24"/>
        </w:rPr>
      </w:pPr>
      <w:r w:rsidRPr="00DB3A62">
        <w:rPr>
          <w:rFonts w:hint="eastAsia"/>
          <w:sz w:val="24"/>
          <w:szCs w:val="24"/>
        </w:rPr>
        <w:t>おります。</w:t>
      </w:r>
      <w:r w:rsidR="00747EE8" w:rsidRPr="00DB3A62">
        <w:rPr>
          <w:rFonts w:hint="eastAsia"/>
          <w:sz w:val="24"/>
          <w:szCs w:val="24"/>
        </w:rPr>
        <w:t>景気回復、</w:t>
      </w:r>
      <w:r w:rsidRPr="00DB3A62">
        <w:rPr>
          <w:rFonts w:hint="eastAsia"/>
          <w:sz w:val="24"/>
          <w:szCs w:val="24"/>
        </w:rPr>
        <w:t>東京オリンピックに向けて、建設業・運送業では今後人手不足が深刻な</w:t>
      </w:r>
    </w:p>
    <w:p w:rsidR="00E46831" w:rsidRDefault="00207B7B" w:rsidP="00DB3A62">
      <w:pPr>
        <w:ind w:firstLineChars="100" w:firstLine="240"/>
        <w:rPr>
          <w:sz w:val="24"/>
          <w:szCs w:val="24"/>
        </w:rPr>
      </w:pPr>
      <w:r w:rsidRPr="00DB3A62">
        <w:rPr>
          <w:rFonts w:hint="eastAsia"/>
          <w:sz w:val="24"/>
          <w:szCs w:val="24"/>
        </w:rPr>
        <w:t>問題になっ</w:t>
      </w:r>
      <w:r w:rsidR="00747EE8" w:rsidRPr="00DB3A62">
        <w:rPr>
          <w:rFonts w:hint="eastAsia"/>
          <w:sz w:val="24"/>
          <w:szCs w:val="24"/>
        </w:rPr>
        <w:t>てきそうです。安定的に人手を確保してゆくためには、従来以上の給与水準・労働</w:t>
      </w:r>
    </w:p>
    <w:p w:rsidR="00E46831" w:rsidRDefault="00747EE8" w:rsidP="00DB3A62">
      <w:pPr>
        <w:ind w:firstLineChars="100" w:firstLine="240"/>
        <w:rPr>
          <w:sz w:val="24"/>
          <w:szCs w:val="24"/>
        </w:rPr>
      </w:pPr>
      <w:r w:rsidRPr="00DB3A62">
        <w:rPr>
          <w:rFonts w:hint="eastAsia"/>
          <w:sz w:val="24"/>
          <w:szCs w:val="24"/>
        </w:rPr>
        <w:t>条件が求められます。このような激変する経営環境のなかで、運送事業者は、どうやって生き</w:t>
      </w:r>
    </w:p>
    <w:p w:rsidR="00747EE8" w:rsidRDefault="00747EE8" w:rsidP="00E46831">
      <w:pPr>
        <w:ind w:leftChars="100" w:left="210"/>
        <w:rPr>
          <w:sz w:val="24"/>
          <w:szCs w:val="24"/>
        </w:rPr>
      </w:pPr>
      <w:r w:rsidRPr="00DB3A62">
        <w:rPr>
          <w:rFonts w:hint="eastAsia"/>
          <w:sz w:val="24"/>
          <w:szCs w:val="24"/>
        </w:rPr>
        <w:t>残り、逞しく成長してゆくのか？</w:t>
      </w:r>
      <w:r w:rsidRPr="00DB3A62">
        <w:rPr>
          <w:rFonts w:hint="eastAsia"/>
          <w:sz w:val="24"/>
          <w:szCs w:val="24"/>
        </w:rPr>
        <w:t xml:space="preserve"> </w:t>
      </w:r>
      <w:r w:rsidRPr="00DB3A62">
        <w:rPr>
          <w:rFonts w:hint="eastAsia"/>
          <w:sz w:val="24"/>
          <w:szCs w:val="24"/>
        </w:rPr>
        <w:t>簡単に答は見つからないかもしれませんが、今回のセミナー</w:t>
      </w:r>
      <w:r w:rsidR="00E46831">
        <w:rPr>
          <w:rFonts w:hint="eastAsia"/>
          <w:sz w:val="24"/>
          <w:szCs w:val="24"/>
        </w:rPr>
        <w:t>を通じて</w:t>
      </w:r>
      <w:r w:rsidRPr="00DB3A62">
        <w:rPr>
          <w:rFonts w:hint="eastAsia"/>
          <w:sz w:val="24"/>
          <w:szCs w:val="24"/>
        </w:rPr>
        <w:t>、運送事業者の皆様が答を探し出すきっかけをつかんで頂け</w:t>
      </w:r>
      <w:r w:rsidR="00065185" w:rsidRPr="00DB3A62">
        <w:rPr>
          <w:rFonts w:hint="eastAsia"/>
          <w:sz w:val="24"/>
          <w:szCs w:val="24"/>
        </w:rPr>
        <w:t>るはずです</w:t>
      </w:r>
      <w:r w:rsidRPr="00DB3A62">
        <w:rPr>
          <w:rFonts w:hint="eastAsia"/>
          <w:sz w:val="24"/>
          <w:szCs w:val="24"/>
        </w:rPr>
        <w:t>。</w:t>
      </w:r>
    </w:p>
    <w:p w:rsidR="00DB3A62" w:rsidRPr="00DB3A62" w:rsidRDefault="00DB3A62" w:rsidP="00DB3A62">
      <w:pPr>
        <w:ind w:firstLineChars="100" w:firstLine="160"/>
        <w:rPr>
          <w:sz w:val="16"/>
          <w:szCs w:val="16"/>
        </w:rPr>
      </w:pPr>
    </w:p>
    <w:p w:rsidR="00747EE8" w:rsidRPr="00747EE8" w:rsidRDefault="00747EE8" w:rsidP="00747EE8">
      <w:pPr>
        <w:ind w:firstLineChars="100" w:firstLine="261"/>
        <w:rPr>
          <w:b/>
          <w:sz w:val="26"/>
          <w:szCs w:val="26"/>
          <w:bdr w:val="single" w:sz="4" w:space="0" w:color="auto"/>
        </w:rPr>
      </w:pPr>
      <w:r w:rsidRPr="00747EE8">
        <w:rPr>
          <w:rFonts w:hint="eastAsia"/>
          <w:b/>
          <w:sz w:val="26"/>
          <w:szCs w:val="26"/>
          <w:bdr w:val="single" w:sz="4" w:space="0" w:color="auto"/>
        </w:rPr>
        <w:t>セミナープログラム</w:t>
      </w:r>
    </w:p>
    <w:p w:rsidR="00747EE8" w:rsidRDefault="00747EE8" w:rsidP="00747EE8">
      <w:pPr>
        <w:ind w:firstLineChars="150" w:firstLine="360"/>
        <w:rPr>
          <w:sz w:val="24"/>
          <w:szCs w:val="24"/>
        </w:rPr>
      </w:pPr>
      <w:r w:rsidRPr="00747EE8">
        <w:rPr>
          <w:rFonts w:hint="eastAsia"/>
          <w:sz w:val="24"/>
          <w:szCs w:val="24"/>
        </w:rPr>
        <w:t xml:space="preserve">13:30 ~ 13:40 </w:t>
      </w:r>
      <w:r w:rsidRPr="00747EE8">
        <w:rPr>
          <w:rFonts w:hint="eastAsia"/>
          <w:sz w:val="24"/>
          <w:szCs w:val="24"/>
        </w:rPr>
        <w:t xml:space="preserve">ご挨拶　</w:t>
      </w:r>
      <w:r w:rsidR="00E46831">
        <w:rPr>
          <w:rFonts w:hint="eastAsia"/>
          <w:sz w:val="24"/>
          <w:szCs w:val="24"/>
        </w:rPr>
        <w:t xml:space="preserve">  </w:t>
      </w:r>
      <w:r w:rsidRPr="00747EE8">
        <w:rPr>
          <w:rFonts w:hint="eastAsia"/>
          <w:sz w:val="24"/>
          <w:szCs w:val="24"/>
        </w:rPr>
        <w:t>主催者代表</w:t>
      </w:r>
    </w:p>
    <w:p w:rsidR="00747EE8" w:rsidRDefault="00747EE8" w:rsidP="00747EE8">
      <w:pPr>
        <w:ind w:firstLineChars="150" w:firstLine="360"/>
        <w:rPr>
          <w:b/>
          <w:sz w:val="36"/>
          <w:szCs w:val="36"/>
        </w:rPr>
      </w:pPr>
      <w:r>
        <w:rPr>
          <w:rFonts w:hint="eastAsia"/>
          <w:sz w:val="24"/>
          <w:szCs w:val="24"/>
        </w:rPr>
        <w:t>13:40 ~ 14:</w:t>
      </w:r>
      <w:r w:rsidR="00E43097"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部　</w:t>
      </w:r>
      <w:r w:rsidRPr="00E43097">
        <w:rPr>
          <w:rFonts w:hint="eastAsia"/>
          <w:b/>
          <w:sz w:val="36"/>
          <w:szCs w:val="36"/>
        </w:rPr>
        <w:t>「適切な霊柩車運送事業の経営について」</w:t>
      </w:r>
    </w:p>
    <w:p w:rsidR="00E43097" w:rsidRPr="00E43097" w:rsidRDefault="00E43097" w:rsidP="00E43097">
      <w:pPr>
        <w:ind w:firstLineChars="150" w:firstLine="542"/>
        <w:rPr>
          <w:sz w:val="24"/>
          <w:szCs w:val="24"/>
        </w:rPr>
      </w:pPr>
      <w:r>
        <w:rPr>
          <w:rFonts w:hint="eastAsia"/>
          <w:b/>
          <w:sz w:val="36"/>
          <w:szCs w:val="36"/>
        </w:rPr>
        <w:t xml:space="preserve">　</w:t>
      </w:r>
      <w:r>
        <w:rPr>
          <w:rFonts w:hint="eastAsia"/>
          <w:b/>
          <w:sz w:val="26"/>
          <w:szCs w:val="26"/>
        </w:rPr>
        <w:t xml:space="preserve">　　　　　　　　　</w:t>
      </w:r>
      <w:r w:rsidRPr="00E43097">
        <w:rPr>
          <w:rFonts w:hint="eastAsia"/>
          <w:sz w:val="24"/>
          <w:szCs w:val="24"/>
        </w:rPr>
        <w:t>霊柩車によるご遺体の搬送（霊柩運送事業）は、</w:t>
      </w:r>
      <w:r>
        <w:rPr>
          <w:rFonts w:hint="eastAsia"/>
          <w:sz w:val="24"/>
          <w:szCs w:val="24"/>
        </w:rPr>
        <w:t>貨物自動車運送</w:t>
      </w:r>
    </w:p>
    <w:p w:rsidR="00E43097" w:rsidRDefault="00E43097" w:rsidP="00E43097">
      <w:pPr>
        <w:ind w:firstLineChars="150" w:firstLine="360"/>
        <w:rPr>
          <w:sz w:val="24"/>
          <w:szCs w:val="24"/>
        </w:rPr>
      </w:pPr>
      <w:r w:rsidRPr="00E43097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</w:t>
      </w:r>
      <w:r w:rsidRPr="00E43097">
        <w:rPr>
          <w:rFonts w:hint="eastAsia"/>
          <w:sz w:val="24"/>
          <w:szCs w:val="24"/>
        </w:rPr>
        <w:t>事業法に基づき国土交通大臣から許可を受けなれば、この業務が</w:t>
      </w:r>
    </w:p>
    <w:p w:rsidR="00817B5E" w:rsidRDefault="00E43097" w:rsidP="00817B5E">
      <w:pPr>
        <w:ind w:firstLineChars="1350" w:firstLine="3240"/>
        <w:rPr>
          <w:sz w:val="24"/>
          <w:szCs w:val="24"/>
        </w:rPr>
      </w:pPr>
      <w:r w:rsidRPr="00E43097">
        <w:rPr>
          <w:rFonts w:hint="eastAsia"/>
          <w:sz w:val="24"/>
          <w:szCs w:val="24"/>
        </w:rPr>
        <w:t>できません。</w:t>
      </w:r>
      <w:r>
        <w:rPr>
          <w:rFonts w:hint="eastAsia"/>
          <w:sz w:val="24"/>
          <w:szCs w:val="24"/>
        </w:rPr>
        <w:t>強化されてきている行政の監督・指導に従い適切な</w:t>
      </w:r>
    </w:p>
    <w:p w:rsidR="00E43097" w:rsidRDefault="00E43097" w:rsidP="00817B5E">
      <w:pPr>
        <w:ind w:firstLineChars="1350" w:firstLine="3240"/>
        <w:rPr>
          <w:sz w:val="24"/>
          <w:szCs w:val="24"/>
        </w:rPr>
      </w:pPr>
      <w:r>
        <w:rPr>
          <w:rFonts w:hint="eastAsia"/>
          <w:sz w:val="24"/>
          <w:szCs w:val="24"/>
        </w:rPr>
        <w:t>経営を続けてゆくためのポイントを</w:t>
      </w:r>
      <w:r w:rsidR="00817B5E">
        <w:rPr>
          <w:rFonts w:hint="eastAsia"/>
          <w:sz w:val="24"/>
          <w:szCs w:val="24"/>
        </w:rPr>
        <w:t>お話します</w:t>
      </w:r>
      <w:r>
        <w:rPr>
          <w:rFonts w:hint="eastAsia"/>
          <w:sz w:val="24"/>
          <w:szCs w:val="24"/>
        </w:rPr>
        <w:t>。</w:t>
      </w:r>
    </w:p>
    <w:p w:rsidR="00E43097" w:rsidRDefault="00E43097" w:rsidP="00E430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14:40 ~ 14:50  </w:t>
      </w:r>
      <w:r w:rsidR="00C1264A">
        <w:rPr>
          <w:rFonts w:hint="eastAsia"/>
          <w:sz w:val="24"/>
          <w:szCs w:val="24"/>
        </w:rPr>
        <w:t xml:space="preserve">　　　　　　　　　　　　　～　</w:t>
      </w:r>
      <w:r>
        <w:rPr>
          <w:rFonts w:hint="eastAsia"/>
          <w:sz w:val="24"/>
          <w:szCs w:val="24"/>
        </w:rPr>
        <w:t>休憩</w:t>
      </w:r>
      <w:r w:rsidR="00C1264A">
        <w:rPr>
          <w:rFonts w:hint="eastAsia"/>
          <w:sz w:val="24"/>
          <w:szCs w:val="24"/>
        </w:rPr>
        <w:t xml:space="preserve">　～</w:t>
      </w:r>
    </w:p>
    <w:p w:rsidR="00817B5E" w:rsidRDefault="00E43097" w:rsidP="00E43097">
      <w:pPr>
        <w:rPr>
          <w:b/>
          <w:sz w:val="36"/>
          <w:szCs w:val="36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14:50 ~ 16:</w:t>
      </w:r>
      <w:r w:rsidR="003F07AF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0 </w:t>
      </w:r>
      <w:r>
        <w:rPr>
          <w:rFonts w:hint="eastAsia"/>
          <w:sz w:val="24"/>
          <w:szCs w:val="24"/>
        </w:rPr>
        <w:t>第</w:t>
      </w:r>
      <w:r w:rsidR="00817B5E">
        <w:rPr>
          <w:rFonts w:hint="eastAsia"/>
          <w:sz w:val="24"/>
          <w:szCs w:val="24"/>
        </w:rPr>
        <w:t>2</w:t>
      </w:r>
      <w:r w:rsidR="00817B5E">
        <w:rPr>
          <w:rFonts w:hint="eastAsia"/>
          <w:sz w:val="24"/>
          <w:szCs w:val="24"/>
        </w:rPr>
        <w:t xml:space="preserve">部　</w:t>
      </w:r>
      <w:r w:rsidR="00817B5E" w:rsidRPr="00817B5E">
        <w:rPr>
          <w:rFonts w:hint="eastAsia"/>
          <w:b/>
          <w:sz w:val="36"/>
          <w:szCs w:val="36"/>
        </w:rPr>
        <w:t>「</w:t>
      </w:r>
      <w:r w:rsidR="00817B5E">
        <w:rPr>
          <w:rFonts w:hint="eastAsia"/>
          <w:b/>
          <w:sz w:val="36"/>
          <w:szCs w:val="36"/>
        </w:rPr>
        <w:t>納得して</w:t>
      </w:r>
      <w:r w:rsidR="00817B5E" w:rsidRPr="00817B5E">
        <w:rPr>
          <w:rFonts w:hint="eastAsia"/>
          <w:b/>
          <w:sz w:val="36"/>
          <w:szCs w:val="36"/>
        </w:rPr>
        <w:t>適正な運賃を</w:t>
      </w:r>
      <w:r w:rsidR="00817B5E">
        <w:rPr>
          <w:rFonts w:hint="eastAsia"/>
          <w:b/>
          <w:sz w:val="36"/>
          <w:szCs w:val="36"/>
        </w:rPr>
        <w:t>払って頂く方法</w:t>
      </w:r>
      <w:r w:rsidR="00817B5E" w:rsidRPr="00817B5E">
        <w:rPr>
          <w:rFonts w:hint="eastAsia"/>
          <w:b/>
          <w:sz w:val="36"/>
          <w:szCs w:val="36"/>
        </w:rPr>
        <w:t>」</w:t>
      </w:r>
    </w:p>
    <w:p w:rsidR="003F07AF" w:rsidRDefault="003F07AF" w:rsidP="00E43097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</w:t>
      </w:r>
      <w:r w:rsidRPr="003F07AF">
        <w:rPr>
          <w:rFonts w:hint="eastAsia"/>
          <w:sz w:val="24"/>
          <w:szCs w:val="24"/>
        </w:rPr>
        <w:t>「運賃を上げて下さい。」</w:t>
      </w:r>
      <w:r>
        <w:rPr>
          <w:rFonts w:hint="eastAsia"/>
          <w:sz w:val="24"/>
          <w:szCs w:val="24"/>
        </w:rPr>
        <w:t>「運送会社なんて星の数ほどある。</w:t>
      </w:r>
    </w:p>
    <w:p w:rsidR="003F07AF" w:rsidRDefault="003F07AF" w:rsidP="00E430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この運賃でやれないなら他の運送会社に頼むよ。」こんな</w:t>
      </w:r>
    </w:p>
    <w:p w:rsidR="003F07AF" w:rsidRDefault="003F07AF" w:rsidP="00E430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やり取り、身に覚えはありませんか。適切な運賃を荷主様から</w:t>
      </w:r>
    </w:p>
    <w:p w:rsidR="003F07AF" w:rsidRDefault="003F07AF" w:rsidP="003F07AF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頂くために、荷主様が少しでも納得できるような資料・データ</w:t>
      </w:r>
    </w:p>
    <w:p w:rsidR="003F07AF" w:rsidRDefault="003F07AF" w:rsidP="003F07AF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を準備して、作戦を練ってから、情熱と信念をもって、交渉</w:t>
      </w:r>
      <w:r w:rsidR="00DB3A62">
        <w:rPr>
          <w:rFonts w:hint="eastAsia"/>
          <w:sz w:val="24"/>
          <w:szCs w:val="24"/>
        </w:rPr>
        <w:t>する</w:t>
      </w:r>
    </w:p>
    <w:p w:rsidR="003F07AF" w:rsidRDefault="00DB3A62" w:rsidP="003F07AF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のです</w:t>
      </w:r>
      <w:r w:rsidR="003F07AF">
        <w:rPr>
          <w:rFonts w:hint="eastAsia"/>
          <w:sz w:val="24"/>
          <w:szCs w:val="24"/>
        </w:rPr>
        <w:t>。さあて、ポイントは？</w:t>
      </w:r>
    </w:p>
    <w:p w:rsidR="0010308E" w:rsidRDefault="0010308E" w:rsidP="0010308E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16:10 ~ 16:</w:t>
      </w:r>
      <w:r w:rsidR="001A4911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お知らせ　三井住友海上</w:t>
      </w:r>
      <w:r w:rsidR="00C1264A">
        <w:rPr>
          <w:rFonts w:hint="eastAsia"/>
          <w:sz w:val="24"/>
          <w:szCs w:val="24"/>
        </w:rPr>
        <w:t>火災保険株式会社</w:t>
      </w:r>
      <w:r w:rsidR="00C1264A">
        <w:rPr>
          <w:rFonts w:hint="eastAsia"/>
          <w:sz w:val="24"/>
          <w:szCs w:val="24"/>
        </w:rPr>
        <w:t>/</w:t>
      </w:r>
      <w:r w:rsidR="00C1264A">
        <w:rPr>
          <w:rFonts w:hint="eastAsia"/>
          <w:sz w:val="24"/>
          <w:szCs w:val="24"/>
        </w:rPr>
        <w:t>千葉支店</w:t>
      </w:r>
      <w:r w:rsidR="001A4911">
        <w:rPr>
          <w:rFonts w:hint="eastAsia"/>
          <w:sz w:val="24"/>
          <w:szCs w:val="24"/>
        </w:rPr>
        <w:t>他</w:t>
      </w:r>
    </w:p>
    <w:p w:rsidR="000B2B82" w:rsidRDefault="00004049" w:rsidP="000B2B82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F2B0E" wp14:editId="26C3B093">
                <wp:simplePos x="0" y="0"/>
                <wp:positionH relativeFrom="column">
                  <wp:posOffset>-76199</wp:posOffset>
                </wp:positionH>
                <wp:positionV relativeFrom="paragraph">
                  <wp:posOffset>171450</wp:posOffset>
                </wp:positionV>
                <wp:extent cx="6800850" cy="12287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22872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6pt;margin-top:13.5pt;width:535.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" filled="f" strokecolor="#243f60 [1604]" strokeweight="2pt">
                <v:stroke linestyle="thinThin"/>
              </v:roundrect>
            </w:pict>
          </mc:Fallback>
        </mc:AlternateContent>
      </w:r>
    </w:p>
    <w:p w:rsidR="003F07AF" w:rsidRPr="000B2B82" w:rsidRDefault="005B25AE" w:rsidP="000B2B82">
      <w:pPr>
        <w:ind w:firstLineChars="100" w:firstLine="260"/>
        <w:rPr>
          <w:sz w:val="24"/>
          <w:szCs w:val="24"/>
        </w:rPr>
      </w:pPr>
      <w:r w:rsidRPr="005B25AE">
        <w:rPr>
          <w:rFonts w:hint="eastAsia"/>
          <w:sz w:val="26"/>
          <w:szCs w:val="26"/>
        </w:rPr>
        <w:t>講師紹介</w:t>
      </w:r>
      <w:r w:rsidR="003F07AF" w:rsidRPr="005B25AE">
        <w:rPr>
          <w:rFonts w:hint="eastAsia"/>
          <w:sz w:val="26"/>
          <w:szCs w:val="26"/>
        </w:rPr>
        <w:t xml:space="preserve"> </w:t>
      </w:r>
    </w:p>
    <w:p w:rsidR="00DB3A62" w:rsidRDefault="005B25AE" w:rsidP="003F07A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高山正孝　</w:t>
      </w:r>
      <w:r>
        <w:rPr>
          <w:rFonts w:hint="eastAsia"/>
          <w:sz w:val="26"/>
          <w:szCs w:val="26"/>
        </w:rPr>
        <w:t>19</w:t>
      </w:r>
      <w:r w:rsidR="00004049">
        <w:rPr>
          <w:rFonts w:hint="eastAsia"/>
          <w:sz w:val="26"/>
          <w:szCs w:val="26"/>
        </w:rPr>
        <w:t>44</w:t>
      </w:r>
      <w:r>
        <w:rPr>
          <w:rFonts w:hint="eastAsia"/>
          <w:sz w:val="26"/>
          <w:szCs w:val="26"/>
        </w:rPr>
        <w:t>年、</w:t>
      </w:r>
      <w:r w:rsidR="00004049">
        <w:rPr>
          <w:rFonts w:hint="eastAsia"/>
          <w:sz w:val="26"/>
          <w:szCs w:val="26"/>
        </w:rPr>
        <w:t>千葉県茂原市</w:t>
      </w:r>
      <w:r>
        <w:rPr>
          <w:rFonts w:hint="eastAsia"/>
          <w:sz w:val="26"/>
          <w:szCs w:val="26"/>
        </w:rPr>
        <w:t>生まれ。</w:t>
      </w:r>
      <w:r w:rsidR="00DB3A62">
        <w:rPr>
          <w:rFonts w:hint="eastAsia"/>
          <w:sz w:val="26"/>
          <w:szCs w:val="26"/>
        </w:rPr>
        <w:t>1981</w:t>
      </w:r>
      <w:r w:rsidR="00DB3A62">
        <w:rPr>
          <w:rFonts w:hint="eastAsia"/>
          <w:sz w:val="26"/>
          <w:szCs w:val="26"/>
        </w:rPr>
        <w:t>年千葉県行政書士会入会。以後</w:t>
      </w:r>
      <w:r w:rsidR="00DB3A62">
        <w:rPr>
          <w:rFonts w:hint="eastAsia"/>
          <w:sz w:val="26"/>
          <w:szCs w:val="26"/>
        </w:rPr>
        <w:t>,</w:t>
      </w:r>
      <w:r w:rsidR="00DB3A62">
        <w:rPr>
          <w:rFonts w:hint="eastAsia"/>
          <w:sz w:val="26"/>
          <w:szCs w:val="26"/>
        </w:rPr>
        <w:t>運輸・</w:t>
      </w:r>
    </w:p>
    <w:p w:rsidR="00DB3A62" w:rsidRDefault="00DB3A62" w:rsidP="001A4911">
      <w:pPr>
        <w:ind w:firstLineChars="650" w:firstLine="1690"/>
        <w:rPr>
          <w:sz w:val="26"/>
          <w:szCs w:val="26"/>
        </w:rPr>
      </w:pPr>
      <w:r>
        <w:rPr>
          <w:rFonts w:hint="eastAsia"/>
          <w:sz w:val="26"/>
          <w:szCs w:val="26"/>
        </w:rPr>
        <w:t>交通分野を中心に、登録、許認可、経営指導の仕事に携わる。</w:t>
      </w:r>
    </w:p>
    <w:p w:rsidR="00DB3A62" w:rsidRDefault="00DB3A62" w:rsidP="001A4911">
      <w:pPr>
        <w:ind w:firstLineChars="650" w:firstLine="1690"/>
        <w:rPr>
          <w:sz w:val="26"/>
          <w:szCs w:val="26"/>
        </w:rPr>
      </w:pPr>
      <w:r>
        <w:rPr>
          <w:rFonts w:hint="eastAsia"/>
          <w:sz w:val="26"/>
          <w:szCs w:val="26"/>
        </w:rPr>
        <w:t>取引実績企業数は</w:t>
      </w:r>
      <w:r>
        <w:rPr>
          <w:rFonts w:hint="eastAsia"/>
          <w:sz w:val="26"/>
          <w:szCs w:val="26"/>
        </w:rPr>
        <w:t>350</w:t>
      </w:r>
      <w:r>
        <w:rPr>
          <w:rFonts w:hint="eastAsia"/>
          <w:sz w:val="26"/>
          <w:szCs w:val="26"/>
        </w:rPr>
        <w:t>社を超え、顧問契約先は</w:t>
      </w:r>
      <w:r>
        <w:rPr>
          <w:rFonts w:hint="eastAsia"/>
          <w:sz w:val="26"/>
          <w:szCs w:val="26"/>
        </w:rPr>
        <w:t>60</w:t>
      </w:r>
      <w:r>
        <w:rPr>
          <w:rFonts w:hint="eastAsia"/>
          <w:sz w:val="26"/>
          <w:szCs w:val="26"/>
        </w:rPr>
        <w:t>社を数える。</w:t>
      </w:r>
    </w:p>
    <w:p w:rsidR="00DB3A62" w:rsidRPr="005B25AE" w:rsidRDefault="00DB3A62" w:rsidP="003F07A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</w:t>
      </w:r>
      <w:r w:rsidR="001A4911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一般社団法人千葉県能率協会</w:t>
      </w:r>
      <w:r>
        <w:rPr>
          <w:rFonts w:hint="eastAsia"/>
          <w:sz w:val="26"/>
          <w:szCs w:val="26"/>
        </w:rPr>
        <w:t>/</w:t>
      </w:r>
      <w:r>
        <w:rPr>
          <w:rFonts w:hint="eastAsia"/>
          <w:sz w:val="26"/>
          <w:szCs w:val="26"/>
        </w:rPr>
        <w:t>物流委員会顧問、経営診断士</w:t>
      </w:r>
    </w:p>
    <w:p w:rsidR="00527E17" w:rsidRDefault="001A4911" w:rsidP="003F07A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152400</wp:posOffset>
                </wp:positionV>
                <wp:extent cx="6734175" cy="1504950"/>
                <wp:effectExtent l="19050" t="19050" r="47625" b="381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504950"/>
                        </a:xfrm>
                        <a:prstGeom prst="rect">
                          <a:avLst/>
                        </a:prstGeom>
                        <a:noFill/>
                        <a:ln w="47625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.75pt;margin-top:12pt;width:530.25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" filled="f" strokecolor="#243f60 [1604]" strokeweight="3.75pt">
                <v:stroke linestyle="thickThin"/>
              </v:rect>
            </w:pict>
          </mc:Fallback>
        </mc:AlternateContent>
      </w:r>
    </w:p>
    <w:p w:rsidR="00527E17" w:rsidRPr="00CD3584" w:rsidRDefault="001A4911" w:rsidP="000B2B82">
      <w:pPr>
        <w:ind w:firstLineChars="100" w:firstLine="260"/>
        <w:rPr>
          <w:b/>
          <w:sz w:val="26"/>
          <w:szCs w:val="26"/>
        </w:rPr>
      </w:pPr>
      <w:r w:rsidRPr="001A4911">
        <w:rPr>
          <w:rFonts w:hint="eastAsia"/>
          <w:sz w:val="26"/>
          <w:szCs w:val="26"/>
        </w:rPr>
        <w:t>日時：</w:t>
      </w:r>
      <w:r w:rsidRPr="00CD3584">
        <w:rPr>
          <w:rFonts w:hint="eastAsia"/>
          <w:b/>
          <w:sz w:val="26"/>
          <w:szCs w:val="26"/>
        </w:rPr>
        <w:t>平成</w:t>
      </w:r>
      <w:r w:rsidRPr="00CD3584">
        <w:rPr>
          <w:rFonts w:hint="eastAsia"/>
          <w:b/>
          <w:sz w:val="26"/>
          <w:szCs w:val="26"/>
        </w:rPr>
        <w:t>26</w:t>
      </w:r>
      <w:r w:rsidRPr="00CD3584">
        <w:rPr>
          <w:rFonts w:hint="eastAsia"/>
          <w:b/>
          <w:sz w:val="26"/>
          <w:szCs w:val="26"/>
        </w:rPr>
        <w:t>年</w:t>
      </w:r>
      <w:r w:rsidRPr="00CD3584">
        <w:rPr>
          <w:rFonts w:hint="eastAsia"/>
          <w:b/>
          <w:sz w:val="26"/>
          <w:szCs w:val="26"/>
        </w:rPr>
        <w:t>5</w:t>
      </w:r>
      <w:r w:rsidRPr="00CD3584">
        <w:rPr>
          <w:rFonts w:hint="eastAsia"/>
          <w:b/>
          <w:sz w:val="26"/>
          <w:szCs w:val="26"/>
        </w:rPr>
        <w:t>月</w:t>
      </w:r>
      <w:r w:rsidRPr="00CD3584">
        <w:rPr>
          <w:rFonts w:hint="eastAsia"/>
          <w:b/>
          <w:sz w:val="26"/>
          <w:szCs w:val="26"/>
        </w:rPr>
        <w:t>14</w:t>
      </w:r>
      <w:r w:rsidRPr="00CD3584">
        <w:rPr>
          <w:rFonts w:hint="eastAsia"/>
          <w:b/>
          <w:sz w:val="26"/>
          <w:szCs w:val="26"/>
        </w:rPr>
        <w:t>日（水）</w:t>
      </w:r>
      <w:r w:rsidRPr="00CD3584">
        <w:rPr>
          <w:rFonts w:hint="eastAsia"/>
          <w:b/>
          <w:sz w:val="26"/>
          <w:szCs w:val="26"/>
        </w:rPr>
        <w:t>13</w:t>
      </w:r>
      <w:r w:rsidRPr="00CD3584">
        <w:rPr>
          <w:rFonts w:hint="eastAsia"/>
          <w:b/>
          <w:sz w:val="26"/>
          <w:szCs w:val="26"/>
        </w:rPr>
        <w:t>：</w:t>
      </w:r>
      <w:r w:rsidRPr="00CD3584">
        <w:rPr>
          <w:rFonts w:hint="eastAsia"/>
          <w:b/>
          <w:sz w:val="26"/>
          <w:szCs w:val="26"/>
        </w:rPr>
        <w:t xml:space="preserve">30 </w:t>
      </w:r>
      <w:r w:rsidRPr="00CD3584">
        <w:rPr>
          <w:rFonts w:hint="eastAsia"/>
          <w:b/>
          <w:sz w:val="26"/>
          <w:szCs w:val="26"/>
        </w:rPr>
        <w:t>～</w:t>
      </w:r>
      <w:r w:rsidRPr="00CD3584">
        <w:rPr>
          <w:rFonts w:hint="eastAsia"/>
          <w:b/>
          <w:sz w:val="26"/>
          <w:szCs w:val="26"/>
        </w:rPr>
        <w:t xml:space="preserve"> 16</w:t>
      </w:r>
      <w:r w:rsidRPr="00CD3584">
        <w:rPr>
          <w:rFonts w:hint="eastAsia"/>
          <w:b/>
          <w:sz w:val="26"/>
          <w:szCs w:val="26"/>
        </w:rPr>
        <w:t>：</w:t>
      </w:r>
      <w:r w:rsidRPr="00CD3584">
        <w:rPr>
          <w:rFonts w:hint="eastAsia"/>
          <w:b/>
          <w:sz w:val="26"/>
          <w:szCs w:val="26"/>
        </w:rPr>
        <w:t>30</w:t>
      </w:r>
      <w:r w:rsidRPr="00CD3584">
        <w:rPr>
          <w:rFonts w:hint="eastAsia"/>
          <w:b/>
          <w:sz w:val="26"/>
          <w:szCs w:val="26"/>
        </w:rPr>
        <w:t xml:space="preserve">　（開場；</w:t>
      </w:r>
      <w:r w:rsidRPr="00CD3584">
        <w:rPr>
          <w:rFonts w:hint="eastAsia"/>
          <w:b/>
          <w:sz w:val="26"/>
          <w:szCs w:val="26"/>
        </w:rPr>
        <w:t>13:00</w:t>
      </w:r>
      <w:r w:rsidRPr="00CD3584">
        <w:rPr>
          <w:rFonts w:hint="eastAsia"/>
          <w:b/>
          <w:sz w:val="26"/>
          <w:szCs w:val="26"/>
        </w:rPr>
        <w:t>）</w:t>
      </w:r>
    </w:p>
    <w:p w:rsidR="00527E17" w:rsidRDefault="000B2B82" w:rsidP="000B2B82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会場：三井住海上火災保険株式会社　千葉支店（</w:t>
      </w:r>
      <w:r w:rsidR="001A4911">
        <w:rPr>
          <w:rFonts w:hint="eastAsia"/>
          <w:sz w:val="26"/>
          <w:szCs w:val="26"/>
        </w:rPr>
        <w:t>アクセスは裏面参照下さい。）</w:t>
      </w:r>
    </w:p>
    <w:p w:rsidR="001A4911" w:rsidRDefault="001A4911" w:rsidP="000B2B82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参加費用：</w:t>
      </w:r>
      <w:r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>部～</w:t>
      </w:r>
      <w:r>
        <w:rPr>
          <w:rFonts w:hint="eastAsia"/>
          <w:sz w:val="26"/>
          <w:szCs w:val="26"/>
        </w:rPr>
        <w:t>2</w:t>
      </w:r>
      <w:r>
        <w:rPr>
          <w:rFonts w:hint="eastAsia"/>
          <w:sz w:val="26"/>
          <w:szCs w:val="26"/>
        </w:rPr>
        <w:t>部</w:t>
      </w:r>
      <w:r>
        <w:rPr>
          <w:rFonts w:hint="eastAsia"/>
          <w:sz w:val="26"/>
          <w:szCs w:val="26"/>
        </w:rPr>
        <w:t xml:space="preserve"> 3,000</w:t>
      </w:r>
      <w:r>
        <w:rPr>
          <w:rFonts w:hint="eastAsia"/>
          <w:sz w:val="26"/>
          <w:szCs w:val="26"/>
        </w:rPr>
        <w:t>円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>部か</w:t>
      </w:r>
      <w:r>
        <w:rPr>
          <w:rFonts w:hint="eastAsia"/>
          <w:sz w:val="26"/>
          <w:szCs w:val="26"/>
        </w:rPr>
        <w:t>2</w:t>
      </w:r>
      <w:r>
        <w:rPr>
          <w:rFonts w:hint="eastAsia"/>
          <w:sz w:val="26"/>
          <w:szCs w:val="26"/>
        </w:rPr>
        <w:t>部どちらかだけ：</w:t>
      </w:r>
      <w:r>
        <w:rPr>
          <w:rFonts w:hint="eastAsia"/>
          <w:sz w:val="26"/>
          <w:szCs w:val="26"/>
        </w:rPr>
        <w:t>1,600</w:t>
      </w:r>
      <w:r>
        <w:rPr>
          <w:rFonts w:hint="eastAsia"/>
          <w:sz w:val="26"/>
          <w:szCs w:val="26"/>
        </w:rPr>
        <w:t>円）</w:t>
      </w:r>
      <w:bookmarkStart w:id="0" w:name="_GoBack"/>
      <w:bookmarkEnd w:id="0"/>
    </w:p>
    <w:p w:rsidR="001A4911" w:rsidRPr="001A4911" w:rsidRDefault="001A4911" w:rsidP="003F07A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0B2B82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　　　参加費用には、セミナー参考資料以外に書式サンプル等を含みます。</w:t>
      </w:r>
    </w:p>
    <w:p w:rsidR="00527E17" w:rsidRPr="001A4911" w:rsidRDefault="001A4911" w:rsidP="000B2B82">
      <w:pPr>
        <w:ind w:firstLineChars="100" w:firstLine="261"/>
        <w:rPr>
          <w:b/>
          <w:sz w:val="26"/>
          <w:szCs w:val="26"/>
        </w:rPr>
      </w:pPr>
      <w:r w:rsidRPr="001A4911">
        <w:rPr>
          <w:rFonts w:hint="eastAsia"/>
          <w:b/>
          <w:sz w:val="26"/>
          <w:szCs w:val="26"/>
        </w:rPr>
        <w:t>主催：一般社団法人</w:t>
      </w:r>
      <w:r w:rsidRPr="001A4911">
        <w:rPr>
          <w:rFonts w:hint="eastAsia"/>
          <w:b/>
          <w:sz w:val="26"/>
          <w:szCs w:val="26"/>
        </w:rPr>
        <w:t xml:space="preserve"> </w:t>
      </w:r>
      <w:r w:rsidRPr="001A4911">
        <w:rPr>
          <w:rFonts w:hint="eastAsia"/>
          <w:b/>
          <w:sz w:val="26"/>
          <w:szCs w:val="26"/>
        </w:rPr>
        <w:t>千葉県能率協会　物流委員会</w:t>
      </w:r>
    </w:p>
    <w:p w:rsidR="001A4911" w:rsidRPr="00694877" w:rsidRDefault="001A4911" w:rsidP="000B2B82">
      <w:pPr>
        <w:ind w:firstLineChars="100" w:firstLine="220"/>
        <w:rPr>
          <w:sz w:val="22"/>
        </w:rPr>
      </w:pPr>
      <w:r w:rsidRPr="00694877">
        <w:rPr>
          <w:rFonts w:hint="eastAsia"/>
          <w:sz w:val="22"/>
        </w:rPr>
        <w:t>（申込要領、</w:t>
      </w:r>
      <w:r w:rsidR="00694877" w:rsidRPr="00694877">
        <w:rPr>
          <w:rFonts w:hint="eastAsia"/>
          <w:sz w:val="22"/>
        </w:rPr>
        <w:t>問合せ</w:t>
      </w:r>
      <w:r w:rsidRPr="00694877">
        <w:rPr>
          <w:rFonts w:hint="eastAsia"/>
          <w:sz w:val="22"/>
        </w:rPr>
        <w:t>先等は裏面の申込書を</w:t>
      </w:r>
      <w:r w:rsidR="00694877" w:rsidRPr="00694877">
        <w:rPr>
          <w:rFonts w:hint="eastAsia"/>
          <w:sz w:val="22"/>
        </w:rPr>
        <w:t>ご覧ください。）</w:t>
      </w:r>
    </w:p>
    <w:p w:rsidR="00527E17" w:rsidRDefault="00527E17" w:rsidP="003F07AF">
      <w:pPr>
        <w:rPr>
          <w:sz w:val="28"/>
          <w:szCs w:val="28"/>
        </w:rPr>
      </w:pPr>
    </w:p>
    <w:p w:rsidR="00F73735" w:rsidRPr="001A4911" w:rsidRDefault="00F73735" w:rsidP="003F07AF">
      <w:pPr>
        <w:rPr>
          <w:sz w:val="28"/>
          <w:szCs w:val="28"/>
        </w:rPr>
      </w:pPr>
    </w:p>
    <w:p w:rsidR="00CD3584" w:rsidRDefault="00CD3584" w:rsidP="00CD3584">
      <w:pPr>
        <w:jc w:val="center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8"/>
          <w:szCs w:val="28"/>
        </w:rPr>
        <w:t>「</w:t>
      </w:r>
      <w:r w:rsidRPr="00CD3584">
        <w:rPr>
          <w:rFonts w:ascii="HGS明朝B" w:eastAsia="HGS明朝B" w:hint="eastAsia"/>
          <w:sz w:val="28"/>
          <w:szCs w:val="28"/>
        </w:rPr>
        <w:t>経営改善セミナー　これからの運送事業者の生きる道</w:t>
      </w:r>
      <w:r>
        <w:rPr>
          <w:rFonts w:ascii="HGS明朝B" w:eastAsia="HGS明朝B" w:hint="eastAsia"/>
          <w:sz w:val="28"/>
          <w:szCs w:val="28"/>
        </w:rPr>
        <w:t>」参加申込書</w:t>
      </w:r>
    </w:p>
    <w:p w:rsidR="00CD3584" w:rsidRDefault="00CD3584" w:rsidP="00CD3584">
      <w:pPr>
        <w:jc w:val="center"/>
        <w:rPr>
          <w:rFonts w:ascii="HGS明朝B" w:eastAsia="HGS明朝B"/>
          <w:sz w:val="26"/>
          <w:szCs w:val="26"/>
        </w:rPr>
      </w:pPr>
      <w:r w:rsidRPr="00CD3584">
        <w:rPr>
          <w:rFonts w:ascii="HGS明朝B" w:eastAsia="HGS明朝B" w:hint="eastAsia"/>
          <w:sz w:val="26"/>
          <w:szCs w:val="26"/>
        </w:rPr>
        <w:t>（平成26年5月14日（水）　13：30 ～　）</w:t>
      </w:r>
    </w:p>
    <w:p w:rsidR="00CD3584" w:rsidRDefault="00CD3584" w:rsidP="00CD3584">
      <w:pPr>
        <w:jc w:val="left"/>
        <w:rPr>
          <w:rFonts w:ascii="HGS明朝B" w:eastAsia="HGS明朝B"/>
          <w:sz w:val="28"/>
          <w:szCs w:val="28"/>
        </w:rPr>
      </w:pPr>
      <w:r>
        <w:rPr>
          <w:rFonts w:ascii="HGS明朝B" w:eastAsia="HGS明朝B" w:hint="eastAsia"/>
          <w:sz w:val="26"/>
          <w:szCs w:val="26"/>
        </w:rPr>
        <w:t xml:space="preserve">FAX宛先：一般社団法人 千葉県能率協会 物流委員会 事務局  </w:t>
      </w:r>
      <w:r w:rsidRPr="00CD3584">
        <w:rPr>
          <w:rFonts w:ascii="HGS明朝B" w:eastAsia="HGS明朝B" w:hint="eastAsia"/>
          <w:sz w:val="28"/>
          <w:szCs w:val="28"/>
        </w:rPr>
        <w:t>04-7128-5292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8288"/>
      </w:tblGrid>
      <w:tr w:rsidR="00CD3584" w:rsidTr="00CD3584">
        <w:tc>
          <w:tcPr>
            <w:tcW w:w="2376" w:type="dxa"/>
          </w:tcPr>
          <w:p w:rsidR="00CD3584" w:rsidRDefault="00CD3584" w:rsidP="00CD3584">
            <w:pPr>
              <w:jc w:val="left"/>
              <w:rPr>
                <w:rFonts w:ascii="HGS明朝B" w:eastAsia="HGS明朝B"/>
                <w:sz w:val="24"/>
                <w:szCs w:val="24"/>
              </w:rPr>
            </w:pPr>
            <w:r w:rsidRPr="00CD3584">
              <w:rPr>
                <w:rFonts w:ascii="HGS明朝B" w:eastAsia="HGS明朝B" w:hint="eastAsia"/>
                <w:sz w:val="24"/>
                <w:szCs w:val="24"/>
              </w:rPr>
              <w:t>参</w:t>
            </w:r>
            <w:r w:rsidR="00FA2125">
              <w:rPr>
                <w:rFonts w:ascii="HGS明朝B" w:eastAsia="HGS明朝B" w:hint="eastAsia"/>
                <w:sz w:val="24"/>
                <w:szCs w:val="24"/>
              </w:rPr>
              <w:t xml:space="preserve"> </w:t>
            </w:r>
            <w:r w:rsidRPr="00CD3584">
              <w:rPr>
                <w:rFonts w:ascii="HGS明朝B" w:eastAsia="HGS明朝B" w:hint="eastAsia"/>
                <w:sz w:val="24"/>
                <w:szCs w:val="24"/>
              </w:rPr>
              <w:t>加</w:t>
            </w:r>
            <w:r w:rsidR="00FA2125">
              <w:rPr>
                <w:rFonts w:ascii="HGS明朝B" w:eastAsia="HGS明朝B" w:hint="eastAsia"/>
                <w:sz w:val="24"/>
                <w:szCs w:val="24"/>
              </w:rPr>
              <w:t xml:space="preserve"> </w:t>
            </w:r>
            <w:r w:rsidRPr="00CD3584">
              <w:rPr>
                <w:rFonts w:ascii="HGS明朝B" w:eastAsia="HGS明朝B" w:hint="eastAsia"/>
                <w:sz w:val="24"/>
                <w:szCs w:val="24"/>
              </w:rPr>
              <w:t>者</w:t>
            </w:r>
            <w:r w:rsidR="00FA2125">
              <w:rPr>
                <w:rFonts w:ascii="HGS明朝B" w:eastAsia="HGS明朝B" w:hint="eastAsia"/>
                <w:sz w:val="24"/>
                <w:szCs w:val="24"/>
              </w:rPr>
              <w:t xml:space="preserve"> </w:t>
            </w:r>
            <w:r w:rsidRPr="00CD3584">
              <w:rPr>
                <w:rFonts w:ascii="HGS明朝B" w:eastAsia="HGS明朝B" w:hint="eastAsia"/>
                <w:sz w:val="24"/>
                <w:szCs w:val="24"/>
              </w:rPr>
              <w:t>１　氏</w:t>
            </w:r>
            <w:r>
              <w:rPr>
                <w:rFonts w:ascii="HGS明朝B" w:eastAsia="HGS明朝B" w:hint="eastAsia"/>
                <w:sz w:val="24"/>
                <w:szCs w:val="24"/>
              </w:rPr>
              <w:t xml:space="preserve"> </w:t>
            </w:r>
            <w:r w:rsidRPr="00CD3584">
              <w:rPr>
                <w:rFonts w:ascii="HGS明朝B" w:eastAsia="HGS明朝B" w:hint="eastAsia"/>
                <w:sz w:val="24"/>
                <w:szCs w:val="24"/>
              </w:rPr>
              <w:t>名</w:t>
            </w:r>
          </w:p>
          <w:p w:rsidR="00CD3584" w:rsidRPr="00CD3584" w:rsidRDefault="00CD3584" w:rsidP="00CD3584">
            <w:pPr>
              <w:jc w:val="left"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8288" w:type="dxa"/>
          </w:tcPr>
          <w:p w:rsidR="00CD3584" w:rsidRPr="00CD3584" w:rsidRDefault="00CD3584" w:rsidP="00CD3584">
            <w:pPr>
              <w:jc w:val="lef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CD3584" w:rsidTr="00CD3584">
        <w:trPr>
          <w:trHeight w:val="353"/>
        </w:trPr>
        <w:tc>
          <w:tcPr>
            <w:tcW w:w="2376" w:type="dxa"/>
          </w:tcPr>
          <w:p w:rsidR="00CD3584" w:rsidRPr="00CD3584" w:rsidRDefault="00CD3584" w:rsidP="00CD3584">
            <w:pPr>
              <w:jc w:val="righ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（ふりがな）</w:t>
            </w:r>
          </w:p>
        </w:tc>
        <w:tc>
          <w:tcPr>
            <w:tcW w:w="8288" w:type="dxa"/>
          </w:tcPr>
          <w:p w:rsidR="00CD3584" w:rsidRPr="00CD3584" w:rsidRDefault="00CD3584" w:rsidP="00CD3584">
            <w:pPr>
              <w:jc w:val="lef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CD3584" w:rsidTr="00CD3584">
        <w:tc>
          <w:tcPr>
            <w:tcW w:w="2376" w:type="dxa"/>
          </w:tcPr>
          <w:p w:rsidR="00CD3584" w:rsidRDefault="00CD3584" w:rsidP="00CD3584">
            <w:pPr>
              <w:jc w:val="lef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参</w:t>
            </w:r>
            <w:r w:rsidR="00FA2125">
              <w:rPr>
                <w:rFonts w:ascii="HGS明朝B" w:eastAsia="HGS明朝B" w:hint="eastAsia"/>
                <w:sz w:val="24"/>
                <w:szCs w:val="24"/>
              </w:rPr>
              <w:t xml:space="preserve"> </w:t>
            </w:r>
            <w:r>
              <w:rPr>
                <w:rFonts w:ascii="HGS明朝B" w:eastAsia="HGS明朝B" w:hint="eastAsia"/>
                <w:sz w:val="24"/>
                <w:szCs w:val="24"/>
              </w:rPr>
              <w:t>加</w:t>
            </w:r>
            <w:r w:rsidR="00FA2125">
              <w:rPr>
                <w:rFonts w:ascii="HGS明朝B" w:eastAsia="HGS明朝B" w:hint="eastAsia"/>
                <w:sz w:val="24"/>
                <w:szCs w:val="24"/>
              </w:rPr>
              <w:t xml:space="preserve"> </w:t>
            </w:r>
            <w:r>
              <w:rPr>
                <w:rFonts w:ascii="HGS明朝B" w:eastAsia="HGS明朝B" w:hint="eastAsia"/>
                <w:sz w:val="24"/>
                <w:szCs w:val="24"/>
              </w:rPr>
              <w:t>者</w:t>
            </w:r>
            <w:r w:rsidR="00FA2125">
              <w:rPr>
                <w:rFonts w:ascii="HGS明朝B" w:eastAsia="HGS明朝B" w:hint="eastAsia"/>
                <w:sz w:val="24"/>
                <w:szCs w:val="24"/>
              </w:rPr>
              <w:t xml:space="preserve"> </w:t>
            </w:r>
            <w:r>
              <w:rPr>
                <w:rFonts w:ascii="HGS明朝B" w:eastAsia="HGS明朝B" w:hint="eastAsia"/>
                <w:sz w:val="24"/>
                <w:szCs w:val="24"/>
              </w:rPr>
              <w:t>２　氏名</w:t>
            </w:r>
          </w:p>
          <w:p w:rsidR="00CD3584" w:rsidRPr="00CD3584" w:rsidRDefault="00CD3584" w:rsidP="00CD3584">
            <w:pPr>
              <w:jc w:val="left"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8288" w:type="dxa"/>
          </w:tcPr>
          <w:p w:rsidR="00CD3584" w:rsidRPr="00CD3584" w:rsidRDefault="00CD3584" w:rsidP="00CD3584">
            <w:pPr>
              <w:jc w:val="lef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CD3584" w:rsidTr="00CD3584">
        <w:tc>
          <w:tcPr>
            <w:tcW w:w="2376" w:type="dxa"/>
          </w:tcPr>
          <w:p w:rsidR="00CD3584" w:rsidRPr="00CD3584" w:rsidRDefault="00CD3584" w:rsidP="00CD3584">
            <w:pPr>
              <w:jc w:val="righ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（ふりがな）</w:t>
            </w:r>
          </w:p>
        </w:tc>
        <w:tc>
          <w:tcPr>
            <w:tcW w:w="8288" w:type="dxa"/>
          </w:tcPr>
          <w:p w:rsidR="00CD3584" w:rsidRPr="00CD3584" w:rsidRDefault="00CD3584" w:rsidP="00CD3584">
            <w:pPr>
              <w:jc w:val="lef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CD3584" w:rsidTr="00CD3584">
        <w:tc>
          <w:tcPr>
            <w:tcW w:w="2376" w:type="dxa"/>
          </w:tcPr>
          <w:p w:rsidR="00CD3584" w:rsidRPr="00CD3584" w:rsidRDefault="00CD3584" w:rsidP="00CD3584">
            <w:pPr>
              <w:jc w:val="lef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所属（会社名、役職名など）</w:t>
            </w:r>
          </w:p>
        </w:tc>
        <w:tc>
          <w:tcPr>
            <w:tcW w:w="8288" w:type="dxa"/>
          </w:tcPr>
          <w:p w:rsidR="00CD3584" w:rsidRPr="00CD3584" w:rsidRDefault="00CD3584" w:rsidP="00CD3584">
            <w:pPr>
              <w:jc w:val="lef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CD3584" w:rsidTr="00CD3584">
        <w:tc>
          <w:tcPr>
            <w:tcW w:w="2376" w:type="dxa"/>
          </w:tcPr>
          <w:p w:rsidR="00CD3584" w:rsidRDefault="00FA2125" w:rsidP="00CD3584">
            <w:pPr>
              <w:jc w:val="lef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住　所</w:t>
            </w:r>
          </w:p>
          <w:p w:rsidR="00FA2125" w:rsidRDefault="00FA2125" w:rsidP="00CD3584">
            <w:pPr>
              <w:jc w:val="left"/>
              <w:rPr>
                <w:rFonts w:ascii="HGS明朝B" w:eastAsia="HGS明朝B"/>
                <w:sz w:val="24"/>
                <w:szCs w:val="24"/>
              </w:rPr>
            </w:pPr>
          </w:p>
          <w:p w:rsidR="00FA2125" w:rsidRPr="00CD3584" w:rsidRDefault="00FA2125" w:rsidP="00CD3584">
            <w:pPr>
              <w:jc w:val="left"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8288" w:type="dxa"/>
          </w:tcPr>
          <w:p w:rsidR="00CD3584" w:rsidRPr="00FA2125" w:rsidRDefault="00FA2125" w:rsidP="00CD3584">
            <w:pPr>
              <w:jc w:val="left"/>
              <w:rPr>
                <w:rFonts w:ascii="HGS明朝B" w:eastAsia="HGS明朝B"/>
                <w:sz w:val="24"/>
                <w:szCs w:val="24"/>
              </w:rPr>
            </w:pPr>
            <w:r w:rsidRPr="00FA2125">
              <w:rPr>
                <w:rFonts w:ascii="HGS明朝B" w:eastAsia="HGS明朝B" w:hint="eastAsia"/>
                <w:sz w:val="24"/>
                <w:szCs w:val="24"/>
                <w:u w:val="single"/>
              </w:rPr>
              <w:t>〒</w:t>
            </w:r>
            <w:r>
              <w:rPr>
                <w:rFonts w:ascii="HGS明朝B" w:eastAsia="HGS明朝B" w:hint="eastAsia"/>
                <w:sz w:val="24"/>
                <w:szCs w:val="24"/>
                <w:u w:val="single"/>
              </w:rPr>
              <w:t xml:space="preserve">　　　　</w:t>
            </w:r>
          </w:p>
        </w:tc>
      </w:tr>
      <w:tr w:rsidR="00CD3584" w:rsidTr="00CD3584">
        <w:tc>
          <w:tcPr>
            <w:tcW w:w="2376" w:type="dxa"/>
          </w:tcPr>
          <w:p w:rsidR="00CD3584" w:rsidRPr="00CD3584" w:rsidRDefault="00FA2125" w:rsidP="00CD3584">
            <w:pPr>
              <w:jc w:val="lef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電 話 番 号</w:t>
            </w:r>
          </w:p>
        </w:tc>
        <w:tc>
          <w:tcPr>
            <w:tcW w:w="8288" w:type="dxa"/>
          </w:tcPr>
          <w:p w:rsidR="00CD3584" w:rsidRPr="00CD3584" w:rsidRDefault="00CD3584" w:rsidP="00CD3584">
            <w:pPr>
              <w:jc w:val="lef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CD3584" w:rsidTr="00CD3584">
        <w:tc>
          <w:tcPr>
            <w:tcW w:w="2376" w:type="dxa"/>
          </w:tcPr>
          <w:p w:rsidR="00CD3584" w:rsidRPr="00CD3584" w:rsidRDefault="00FA2125" w:rsidP="00CD3584">
            <w:pPr>
              <w:jc w:val="lef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Eメールアドレス</w:t>
            </w:r>
          </w:p>
        </w:tc>
        <w:tc>
          <w:tcPr>
            <w:tcW w:w="8288" w:type="dxa"/>
          </w:tcPr>
          <w:p w:rsidR="00CD3584" w:rsidRPr="00CD3584" w:rsidRDefault="00FA2125" w:rsidP="00CD3584">
            <w:pPr>
              <w:jc w:val="lef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 xml:space="preserve">　　　　　　　　　　　　＠</w:t>
            </w:r>
          </w:p>
        </w:tc>
      </w:tr>
    </w:tbl>
    <w:p w:rsidR="00FA2125" w:rsidRPr="00FA2125" w:rsidRDefault="00FA2125" w:rsidP="00CD3584">
      <w:pPr>
        <w:jc w:val="left"/>
        <w:rPr>
          <w:rFonts w:ascii="HGS明朝B" w:eastAsia="HGS明朝B"/>
          <w:sz w:val="26"/>
          <w:szCs w:val="26"/>
        </w:rPr>
      </w:pPr>
      <w:r w:rsidRPr="00FA2125">
        <w:rPr>
          <w:rFonts w:ascii="HGS明朝B" w:eastAsia="HGS明朝B" w:hint="eastAsia"/>
          <w:sz w:val="26"/>
          <w:szCs w:val="26"/>
        </w:rPr>
        <w:t>□セミナーに参加します。（どれかに〇を付けて下さい。）</w:t>
      </w:r>
    </w:p>
    <w:p w:rsidR="00FA2125" w:rsidRDefault="00FA2125" w:rsidP="00CD3584">
      <w:pPr>
        <w:jc w:val="left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 xml:space="preserve">　 （　　）　第１部のみ</w:t>
      </w:r>
    </w:p>
    <w:p w:rsidR="00FA2125" w:rsidRDefault="00FA2125" w:rsidP="00CD3584">
      <w:pPr>
        <w:jc w:val="left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 xml:space="preserve">　 （　　）　第2部のみ</w:t>
      </w:r>
    </w:p>
    <w:p w:rsidR="00FA2125" w:rsidRDefault="00FA2125" w:rsidP="00CD3584">
      <w:pPr>
        <w:jc w:val="left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 xml:space="preserve">　 （　　）　第1部～第2部両方</w:t>
      </w:r>
    </w:p>
    <w:p w:rsidR="00FA2125" w:rsidRPr="00FA2125" w:rsidRDefault="00FA2125" w:rsidP="00FA2125">
      <w:pPr>
        <w:jc w:val="left"/>
        <w:rPr>
          <w:rFonts w:ascii="HGS明朝B" w:eastAsia="HGS明朝B"/>
          <w:sz w:val="26"/>
          <w:szCs w:val="26"/>
        </w:rPr>
      </w:pPr>
      <w:r w:rsidRPr="00FA2125">
        <w:rPr>
          <w:rFonts w:ascii="HGS明朝B" w:eastAsia="HGS明朝B" w:hint="eastAsia"/>
          <w:sz w:val="26"/>
          <w:szCs w:val="26"/>
        </w:rPr>
        <w:t>□参加費用は会場で受付の際に頂きます。</w:t>
      </w:r>
    </w:p>
    <w:p w:rsidR="00FA2125" w:rsidRPr="00FA2125" w:rsidRDefault="00FA2125" w:rsidP="00FA2125">
      <w:pPr>
        <w:jc w:val="left"/>
        <w:rPr>
          <w:rFonts w:ascii="HGS明朝B" w:eastAsia="HGS明朝B"/>
          <w:sz w:val="26"/>
          <w:szCs w:val="26"/>
        </w:rPr>
      </w:pPr>
      <w:r w:rsidRPr="00FA2125">
        <w:rPr>
          <w:rFonts w:ascii="HGS明朝B" w:eastAsia="HGS明朝B" w:hint="eastAsia"/>
          <w:sz w:val="26"/>
          <w:szCs w:val="26"/>
        </w:rPr>
        <w:t>□会場へのアクセス</w:t>
      </w:r>
    </w:p>
    <w:p w:rsidR="00CD3584" w:rsidRDefault="00FA2125" w:rsidP="00CD3584">
      <w:pPr>
        <w:rPr>
          <w:rFonts w:ascii="HGS明朝B" w:eastAsia="HGS明朝B"/>
          <w:sz w:val="26"/>
          <w:szCs w:val="26"/>
        </w:rPr>
      </w:pPr>
      <w:r>
        <w:rPr>
          <w:rFonts w:ascii="HGS明朝B" w:eastAsia="HGS明朝B" w:hint="eastAsia"/>
          <w:sz w:val="26"/>
          <w:szCs w:val="26"/>
        </w:rPr>
        <w:t xml:space="preserve">　会場：三井住友海上火災株式会社 千葉支店</w:t>
      </w:r>
    </w:p>
    <w:p w:rsidR="00FA2125" w:rsidRDefault="00FA2125" w:rsidP="00E43097">
      <w:pPr>
        <w:rPr>
          <w:rFonts w:ascii="HGS明朝B" w:eastAsia="HGS明朝B"/>
          <w:sz w:val="26"/>
          <w:szCs w:val="26"/>
        </w:rPr>
      </w:pPr>
      <w:r>
        <w:rPr>
          <w:rFonts w:ascii="HGS明朝B" w:eastAsia="HGS明朝B" w:hint="eastAsia"/>
          <w:sz w:val="26"/>
          <w:szCs w:val="26"/>
        </w:rPr>
        <w:t xml:space="preserve">　　　　</w:t>
      </w:r>
      <w:r w:rsidR="00527E17" w:rsidRPr="00FA2125">
        <w:rPr>
          <w:rFonts w:ascii="HGS明朝B" w:eastAsia="HGS明朝B" w:hint="eastAsia"/>
          <w:sz w:val="26"/>
          <w:szCs w:val="26"/>
        </w:rPr>
        <w:t>千葉市中央区中央4－7－4三井住友海上千葉ビル</w:t>
      </w:r>
    </w:p>
    <w:p w:rsidR="003F07AF" w:rsidRDefault="00FA2125" w:rsidP="00E43097">
      <w:pPr>
        <w:rPr>
          <w:rFonts w:ascii="HGS明朝B" w:eastAsia="HGS明朝B"/>
          <w:sz w:val="26"/>
          <w:szCs w:val="26"/>
        </w:rPr>
      </w:pPr>
      <w:r>
        <w:rPr>
          <w:rFonts w:ascii="HGS明朝B" w:eastAsia="HGS明朝B" w:hint="eastAsia"/>
          <w:sz w:val="26"/>
          <w:szCs w:val="26"/>
        </w:rPr>
        <w:t xml:space="preserve">　　　　JR千葉駅より徒歩10分、京成千葉中央駅より徒歩5分、千葉モノレール葭川駅</w:t>
      </w:r>
    </w:p>
    <w:p w:rsidR="00FA2125" w:rsidRDefault="00FA2125" w:rsidP="00E43097">
      <w:pPr>
        <w:rPr>
          <w:rFonts w:ascii="HGS明朝B" w:eastAsia="HGS明朝B"/>
          <w:sz w:val="26"/>
          <w:szCs w:val="26"/>
        </w:rPr>
      </w:pPr>
      <w:r>
        <w:rPr>
          <w:rFonts w:ascii="HGS明朝B" w:eastAsia="HGS明朝B" w:hint="eastAsia"/>
          <w:sz w:val="26"/>
          <w:szCs w:val="26"/>
        </w:rPr>
        <w:t xml:space="preserve">　　　　より徒歩3分。</w:t>
      </w:r>
    </w:p>
    <w:p w:rsidR="00D8175C" w:rsidRDefault="00574D38" w:rsidP="00E43097">
      <w:pPr>
        <w:rPr>
          <w:rFonts w:ascii="HGS明朝B" w:eastAsia="HGS明朝B"/>
          <w:sz w:val="26"/>
          <w:szCs w:val="26"/>
        </w:rPr>
      </w:pPr>
      <w:r>
        <w:rPr>
          <w:rFonts w:ascii="HGS明朝B" w:eastAsia="HGS明朝B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5ABFF246" wp14:editId="10BE44B8">
            <wp:simplePos x="457200" y="561975"/>
            <wp:positionH relativeFrom="margin">
              <wp:align>right</wp:align>
            </wp:positionH>
            <wp:positionV relativeFrom="margin">
              <wp:align>bottom</wp:align>
            </wp:positionV>
            <wp:extent cx="2419350" cy="3038475"/>
            <wp:effectExtent l="0" t="0" r="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CDF5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75C">
        <w:rPr>
          <w:rFonts w:ascii="HGS明朝B" w:eastAsia="HGS明朝B" w:hint="eastAsia"/>
          <w:sz w:val="26"/>
          <w:szCs w:val="26"/>
        </w:rPr>
        <w:t>□主催者と問合せ先</w:t>
      </w:r>
      <w:r>
        <w:rPr>
          <w:rFonts w:ascii="HGS明朝B" w:eastAsia="HGS明朝B" w:hint="eastAsia"/>
          <w:sz w:val="26"/>
          <w:szCs w:val="26"/>
        </w:rPr>
        <w:t xml:space="preserve">　　　　　　　　　　　　　　　　　</w:t>
      </w:r>
    </w:p>
    <w:p w:rsidR="00D8175C" w:rsidRDefault="00D8175C" w:rsidP="00E43097">
      <w:pPr>
        <w:rPr>
          <w:rFonts w:ascii="HGS明朝B" w:eastAsia="HGS明朝B"/>
          <w:sz w:val="26"/>
          <w:szCs w:val="26"/>
        </w:rPr>
      </w:pPr>
      <w:r>
        <w:rPr>
          <w:rFonts w:ascii="HGS明朝B" w:eastAsia="HGS明朝B" w:hint="eastAsia"/>
          <w:sz w:val="26"/>
          <w:szCs w:val="26"/>
        </w:rPr>
        <w:t xml:space="preserve">　一般社団法人千葉県能率協会物流委員会 </w:t>
      </w:r>
    </w:p>
    <w:p w:rsidR="00D8175C" w:rsidRDefault="00D8175C" w:rsidP="00E43097">
      <w:pPr>
        <w:rPr>
          <w:rFonts w:ascii="HGS明朝B" w:eastAsia="HGS明朝B"/>
          <w:sz w:val="26"/>
          <w:szCs w:val="26"/>
        </w:rPr>
      </w:pPr>
      <w:r>
        <w:rPr>
          <w:rFonts w:ascii="HGS明朝B" w:eastAsia="HGS明朝B" w:hint="eastAsia"/>
          <w:sz w:val="26"/>
          <w:szCs w:val="26"/>
        </w:rPr>
        <w:t xml:space="preserve">　事務局（行政書士杉下法務事務所）</w:t>
      </w:r>
    </w:p>
    <w:p w:rsidR="00D8175C" w:rsidRDefault="00D8175C" w:rsidP="00E43097">
      <w:pPr>
        <w:rPr>
          <w:rFonts w:ascii="HGS明朝B" w:eastAsia="HGS明朝B"/>
          <w:sz w:val="26"/>
          <w:szCs w:val="26"/>
        </w:rPr>
      </w:pPr>
      <w:r>
        <w:rPr>
          <w:rFonts w:ascii="HGS明朝B" w:eastAsia="HGS明朝B" w:hint="eastAsia"/>
          <w:sz w:val="26"/>
          <w:szCs w:val="26"/>
        </w:rPr>
        <w:t xml:space="preserve">　電話：04－7128－5291</w:t>
      </w:r>
    </w:p>
    <w:p w:rsidR="00D8175C" w:rsidRDefault="00D8175C" w:rsidP="00E43097">
      <w:pPr>
        <w:rPr>
          <w:rFonts w:ascii="HGS明朝B" w:eastAsia="HGS明朝B"/>
          <w:sz w:val="26"/>
          <w:szCs w:val="26"/>
        </w:rPr>
      </w:pPr>
      <w:r>
        <w:rPr>
          <w:rFonts w:ascii="HGS明朝B" w:eastAsia="HGS明朝B" w:hint="eastAsia"/>
          <w:sz w:val="26"/>
          <w:szCs w:val="26"/>
        </w:rPr>
        <w:t xml:space="preserve">　Fax : 04-7128-5292</w:t>
      </w:r>
    </w:p>
    <w:p w:rsidR="00D8175C" w:rsidRDefault="00D8175C" w:rsidP="00E43097">
      <w:pPr>
        <w:rPr>
          <w:rFonts w:ascii="HGS明朝B" w:eastAsia="HGS明朝B"/>
          <w:sz w:val="26"/>
          <w:szCs w:val="26"/>
        </w:rPr>
      </w:pPr>
      <w:r>
        <w:rPr>
          <w:rFonts w:ascii="HGS明朝B" w:eastAsia="HGS明朝B" w:hint="eastAsia"/>
          <w:sz w:val="26"/>
          <w:szCs w:val="26"/>
        </w:rPr>
        <w:t xml:space="preserve">  Eメールアドレス：</w:t>
      </w:r>
      <w:hyperlink r:id="rId9" w:history="1">
        <w:r w:rsidRPr="002812F3">
          <w:rPr>
            <w:rStyle w:val="a7"/>
            <w:rFonts w:ascii="HGS明朝B" w:eastAsia="HGS明朝B" w:hint="eastAsia"/>
            <w:sz w:val="26"/>
            <w:szCs w:val="26"/>
          </w:rPr>
          <w:t>h-sugishita@sugi-gyosei.com</w:t>
        </w:r>
      </w:hyperlink>
    </w:p>
    <w:p w:rsidR="00D8175C" w:rsidRDefault="00D8175C" w:rsidP="00E43097">
      <w:pPr>
        <w:rPr>
          <w:rFonts w:ascii="HGS明朝B" w:eastAsia="HGS明朝B"/>
          <w:sz w:val="26"/>
          <w:szCs w:val="26"/>
        </w:rPr>
      </w:pPr>
      <w:r>
        <w:rPr>
          <w:rFonts w:ascii="HGS明朝B" w:eastAsia="HGS明朝B" w:hint="eastAsia"/>
          <w:sz w:val="26"/>
          <w:szCs w:val="26"/>
        </w:rPr>
        <w:t>□注意事項</w:t>
      </w:r>
    </w:p>
    <w:p w:rsidR="00D8175C" w:rsidRDefault="00D8175C" w:rsidP="00E43097">
      <w:pPr>
        <w:rPr>
          <w:rFonts w:ascii="HGS明朝B" w:eastAsia="HGS明朝B"/>
          <w:sz w:val="26"/>
          <w:szCs w:val="26"/>
        </w:rPr>
      </w:pPr>
      <w:r>
        <w:rPr>
          <w:rFonts w:ascii="HGS明朝B" w:eastAsia="HGS明朝B" w:hint="eastAsia"/>
          <w:sz w:val="26"/>
          <w:szCs w:val="26"/>
        </w:rPr>
        <w:t xml:space="preserve">　ご来場には、駐車場がございませんので、公共交通</w:t>
      </w:r>
    </w:p>
    <w:p w:rsidR="00D8175C" w:rsidRDefault="00D8175C" w:rsidP="00E43097">
      <w:pPr>
        <w:rPr>
          <w:rFonts w:ascii="HGS明朝B" w:eastAsia="HGS明朝B"/>
          <w:sz w:val="26"/>
          <w:szCs w:val="26"/>
        </w:rPr>
      </w:pPr>
      <w:r>
        <w:rPr>
          <w:rFonts w:ascii="HGS明朝B" w:eastAsia="HGS明朝B" w:hint="eastAsia"/>
          <w:sz w:val="26"/>
          <w:szCs w:val="26"/>
        </w:rPr>
        <w:t xml:space="preserve">　</w:t>
      </w:r>
      <w:r w:rsidR="00F31CD1">
        <w:rPr>
          <w:rFonts w:ascii="HGS明朝B" w:eastAsia="HGS明朝B" w:hint="eastAsia"/>
          <w:sz w:val="26"/>
          <w:szCs w:val="26"/>
        </w:rPr>
        <w:t>機関</w:t>
      </w:r>
      <w:r>
        <w:rPr>
          <w:rFonts w:ascii="HGS明朝B" w:eastAsia="HGS明朝B" w:hint="eastAsia"/>
          <w:sz w:val="26"/>
          <w:szCs w:val="26"/>
        </w:rPr>
        <w:t>をご利用下さい。</w:t>
      </w:r>
    </w:p>
    <w:p w:rsidR="00D8175C" w:rsidRDefault="00D8175C" w:rsidP="00E43097">
      <w:pPr>
        <w:rPr>
          <w:rFonts w:ascii="HGS明朝B" w:eastAsia="HGS明朝B"/>
          <w:sz w:val="26"/>
          <w:szCs w:val="26"/>
        </w:rPr>
      </w:pPr>
    </w:p>
    <w:p w:rsidR="00D8175C" w:rsidRDefault="00D8175C" w:rsidP="00E43097">
      <w:pPr>
        <w:rPr>
          <w:rFonts w:ascii="HGS明朝B" w:eastAsia="HGS明朝B"/>
          <w:sz w:val="26"/>
          <w:szCs w:val="26"/>
        </w:rPr>
      </w:pPr>
      <w:r>
        <w:rPr>
          <w:rFonts w:ascii="HGS明朝B" w:eastAsia="HGS明朝B" w:hint="eastAsia"/>
          <w:sz w:val="26"/>
          <w:szCs w:val="26"/>
        </w:rPr>
        <w:t>◎お預かりした個人情報については、安全かつ適切に</w:t>
      </w:r>
    </w:p>
    <w:p w:rsidR="00E43097" w:rsidRPr="00FA2125" w:rsidRDefault="00D8175C" w:rsidP="00E43097">
      <w:pPr>
        <w:rPr>
          <w:sz w:val="36"/>
          <w:szCs w:val="36"/>
        </w:rPr>
      </w:pPr>
      <w:r>
        <w:rPr>
          <w:rFonts w:ascii="HGS明朝B" w:eastAsia="HGS明朝B" w:hint="eastAsia"/>
          <w:sz w:val="26"/>
          <w:szCs w:val="26"/>
        </w:rPr>
        <w:t xml:space="preserve">　管理させて頂きます。</w:t>
      </w:r>
      <w:r w:rsidR="00E43097" w:rsidRPr="00817B5E">
        <w:rPr>
          <w:rFonts w:hint="eastAsia"/>
          <w:sz w:val="36"/>
          <w:szCs w:val="36"/>
        </w:rPr>
        <w:t xml:space="preserve"> </w:t>
      </w:r>
    </w:p>
    <w:sectPr w:rsidR="00E43097" w:rsidRPr="00FA2125" w:rsidSect="005E6D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C4" w:rsidRDefault="000A2BC4" w:rsidP="00574D38">
      <w:r>
        <w:separator/>
      </w:r>
    </w:p>
  </w:endnote>
  <w:endnote w:type="continuationSeparator" w:id="0">
    <w:p w:rsidR="000A2BC4" w:rsidRDefault="000A2BC4" w:rsidP="0057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C4" w:rsidRDefault="000A2BC4" w:rsidP="00574D38">
      <w:r>
        <w:separator/>
      </w:r>
    </w:p>
  </w:footnote>
  <w:footnote w:type="continuationSeparator" w:id="0">
    <w:p w:rsidR="000A2BC4" w:rsidRDefault="000A2BC4" w:rsidP="00574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2FBB"/>
    <w:multiLevelType w:val="hybridMultilevel"/>
    <w:tmpl w:val="7A6E7034"/>
    <w:lvl w:ilvl="0" w:tplc="D3FE3C3E">
      <w:start w:val="2"/>
      <w:numFmt w:val="bullet"/>
      <w:lvlText w:val="□"/>
      <w:lvlJc w:val="left"/>
      <w:pPr>
        <w:ind w:left="360" w:hanging="360"/>
      </w:pPr>
      <w:rPr>
        <w:rFonts w:ascii="HGS明朝B" w:eastAsia="HGS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33"/>
    <w:rsid w:val="00004049"/>
    <w:rsid w:val="00065185"/>
    <w:rsid w:val="000A2BC4"/>
    <w:rsid w:val="000B2B82"/>
    <w:rsid w:val="0010308E"/>
    <w:rsid w:val="00175411"/>
    <w:rsid w:val="001A4911"/>
    <w:rsid w:val="00207B7B"/>
    <w:rsid w:val="003F07AF"/>
    <w:rsid w:val="00527E17"/>
    <w:rsid w:val="00574D38"/>
    <w:rsid w:val="005B25AE"/>
    <w:rsid w:val="005E6D33"/>
    <w:rsid w:val="00694877"/>
    <w:rsid w:val="00747EE8"/>
    <w:rsid w:val="00817B5E"/>
    <w:rsid w:val="00A13697"/>
    <w:rsid w:val="00A268A6"/>
    <w:rsid w:val="00C1264A"/>
    <w:rsid w:val="00C17DB4"/>
    <w:rsid w:val="00CD3584"/>
    <w:rsid w:val="00D8175C"/>
    <w:rsid w:val="00DB3A62"/>
    <w:rsid w:val="00DB3E33"/>
    <w:rsid w:val="00E43097"/>
    <w:rsid w:val="00E46831"/>
    <w:rsid w:val="00E83969"/>
    <w:rsid w:val="00EE1E61"/>
    <w:rsid w:val="00F31CD1"/>
    <w:rsid w:val="00F73735"/>
    <w:rsid w:val="00FA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7E1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D3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A2125"/>
    <w:pPr>
      <w:ind w:leftChars="400" w:left="840"/>
    </w:pPr>
  </w:style>
  <w:style w:type="character" w:styleId="a7">
    <w:name w:val="Hyperlink"/>
    <w:basedOn w:val="a0"/>
    <w:uiPriority w:val="99"/>
    <w:unhideWhenUsed/>
    <w:rsid w:val="00D8175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74D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4D38"/>
  </w:style>
  <w:style w:type="paragraph" w:styleId="aa">
    <w:name w:val="footer"/>
    <w:basedOn w:val="a"/>
    <w:link w:val="ab"/>
    <w:uiPriority w:val="99"/>
    <w:unhideWhenUsed/>
    <w:rsid w:val="00574D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4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7E1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D3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A2125"/>
    <w:pPr>
      <w:ind w:leftChars="400" w:left="840"/>
    </w:pPr>
  </w:style>
  <w:style w:type="character" w:styleId="a7">
    <w:name w:val="Hyperlink"/>
    <w:basedOn w:val="a0"/>
    <w:uiPriority w:val="99"/>
    <w:unhideWhenUsed/>
    <w:rsid w:val="00D8175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74D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4D38"/>
  </w:style>
  <w:style w:type="paragraph" w:styleId="aa">
    <w:name w:val="footer"/>
    <w:basedOn w:val="a"/>
    <w:link w:val="ab"/>
    <w:uiPriority w:val="99"/>
    <w:unhideWhenUsed/>
    <w:rsid w:val="00574D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4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6843">
          <w:marLeft w:val="0"/>
          <w:marRight w:val="0"/>
          <w:marTop w:val="0"/>
          <w:marBottom w:val="0"/>
          <w:divBdr>
            <w:top w:val="single" w:sz="2" w:space="0" w:color="DDE4F8"/>
            <w:left w:val="single" w:sz="2" w:space="8" w:color="DDE4F8"/>
            <w:bottom w:val="single" w:sz="2" w:space="0" w:color="DDE4F8"/>
            <w:right w:val="single" w:sz="2" w:space="8" w:color="DDE4F8"/>
          </w:divBdr>
          <w:divsChild>
            <w:div w:id="17183187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2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7D7DE6"/>
                            <w:left w:val="single" w:sz="2" w:space="0" w:color="7D7DE6"/>
                            <w:bottom w:val="single" w:sz="2" w:space="0" w:color="7D7DE6"/>
                            <w:right w:val="single" w:sz="2" w:space="0" w:color="7D7DE6"/>
                          </w:divBdr>
                        </w:div>
                      </w:divsChild>
                    </w:div>
                    <w:div w:id="6206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-sugishita@sugi-gyosei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2014-04-19T00:01:00Z</dcterms:created>
  <dcterms:modified xsi:type="dcterms:W3CDTF">2014-04-19T00:01:00Z</dcterms:modified>
</cp:coreProperties>
</file>